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59" w:rsidRDefault="00FD1CAE" w:rsidP="00482669">
      <w:pPr>
        <w:rPr>
          <w:rFonts w:ascii="Times New Roman" w:hAnsi="Times New Roman" w:cs="Times New Roman"/>
          <w:sz w:val="28"/>
        </w:rPr>
      </w:pPr>
      <w:r w:rsidRPr="00585CEF">
        <w:rPr>
          <w:rFonts w:ascii="Times New Roman" w:hAnsi="Times New Roman" w:cs="Times New Roman"/>
          <w:sz w:val="28"/>
        </w:rPr>
        <w:t>До</w:t>
      </w:r>
      <w:r w:rsidR="00D02F6F">
        <w:rPr>
          <w:rFonts w:ascii="Times New Roman" w:hAnsi="Times New Roman" w:cs="Times New Roman"/>
          <w:sz w:val="28"/>
        </w:rPr>
        <w:t xml:space="preserve"> нормативної бази </w:t>
      </w:r>
      <w:r w:rsidRPr="00585CEF">
        <w:rPr>
          <w:rFonts w:ascii="Times New Roman" w:hAnsi="Times New Roman" w:cs="Times New Roman"/>
          <w:sz w:val="28"/>
        </w:rPr>
        <w:t xml:space="preserve"> – офіційна</w:t>
      </w:r>
    </w:p>
    <w:p w:rsidR="007B1F19" w:rsidRPr="00585CEF" w:rsidRDefault="007B1F19" w:rsidP="00482669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6505"/>
        <w:gridCol w:w="3792"/>
      </w:tblGrid>
      <w:tr w:rsidR="00FD1CAE" w:rsidRPr="00585CEF" w:rsidTr="00482669">
        <w:tc>
          <w:tcPr>
            <w:tcW w:w="691" w:type="dxa"/>
            <w:tcBorders>
              <w:right w:val="single" w:sz="4" w:space="0" w:color="auto"/>
            </w:tcBorders>
          </w:tcPr>
          <w:p w:rsidR="00FD1CAE" w:rsidRPr="00585CEF" w:rsidRDefault="00FD1CAE" w:rsidP="00482669">
            <w:pPr>
              <w:rPr>
                <w:rFonts w:ascii="Times New Roman" w:hAnsi="Times New Roman" w:cs="Times New Roman"/>
                <w:sz w:val="28"/>
              </w:rPr>
            </w:pPr>
            <w:r w:rsidRPr="00585CE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05" w:type="dxa"/>
            <w:tcBorders>
              <w:left w:val="single" w:sz="4" w:space="0" w:color="auto"/>
            </w:tcBorders>
          </w:tcPr>
          <w:p w:rsidR="00FD1CAE" w:rsidRPr="00585CEF" w:rsidRDefault="00FD1CAE" w:rsidP="00482669">
            <w:pPr>
              <w:rPr>
                <w:rFonts w:ascii="Times New Roman" w:hAnsi="Times New Roman" w:cs="Times New Roman"/>
                <w:sz w:val="28"/>
              </w:rPr>
            </w:pPr>
            <w:r w:rsidRPr="00585CEF">
              <w:rPr>
                <w:rFonts w:ascii="Times New Roman" w:hAnsi="Times New Roman" w:cs="Times New Roman"/>
                <w:sz w:val="28"/>
              </w:rPr>
              <w:t>Конституція України</w:t>
            </w:r>
          </w:p>
        </w:tc>
        <w:tc>
          <w:tcPr>
            <w:tcW w:w="3792" w:type="dxa"/>
          </w:tcPr>
          <w:p w:rsidR="00FD1CAE" w:rsidRPr="00585CEF" w:rsidRDefault="00813D63" w:rsidP="00482669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FD1CAE" w:rsidRPr="00585CEF">
                <w:rPr>
                  <w:rStyle w:val="a8"/>
                  <w:rFonts w:ascii="Times New Roman" w:hAnsi="Times New Roman" w:cs="Times New Roman"/>
                  <w:sz w:val="28"/>
                </w:rPr>
                <w:t>http://zakon2.rada.gov.ua/laws/show/254к/96-вр</w:t>
              </w:r>
            </w:hyperlink>
          </w:p>
          <w:p w:rsidR="00FD1CAE" w:rsidRPr="00585CEF" w:rsidRDefault="00FD1CAE" w:rsidP="0048266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1CAE" w:rsidRPr="00585CEF" w:rsidTr="00482669">
        <w:tc>
          <w:tcPr>
            <w:tcW w:w="691" w:type="dxa"/>
            <w:tcBorders>
              <w:right w:val="single" w:sz="4" w:space="0" w:color="auto"/>
            </w:tcBorders>
          </w:tcPr>
          <w:p w:rsidR="00FD1CAE" w:rsidRPr="00585CEF" w:rsidRDefault="006870D4" w:rsidP="00482669">
            <w:pPr>
              <w:rPr>
                <w:rFonts w:ascii="Times New Roman" w:hAnsi="Times New Roman" w:cs="Times New Roman"/>
                <w:sz w:val="28"/>
              </w:rPr>
            </w:pPr>
            <w:r w:rsidRPr="00585CE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05" w:type="dxa"/>
            <w:tcBorders>
              <w:left w:val="single" w:sz="4" w:space="0" w:color="auto"/>
            </w:tcBorders>
          </w:tcPr>
          <w:p w:rsidR="00FD1CAE" w:rsidRPr="00585CEF" w:rsidRDefault="006870D4" w:rsidP="00482669">
            <w:pPr>
              <w:rPr>
                <w:rFonts w:ascii="Times New Roman" w:hAnsi="Times New Roman" w:cs="Times New Roman"/>
                <w:sz w:val="28"/>
              </w:rPr>
            </w:pPr>
            <w:r w:rsidRPr="00585CEF">
              <w:rPr>
                <w:rFonts w:ascii="Times New Roman" w:hAnsi="Times New Roman" w:cs="Times New Roman"/>
                <w:sz w:val="28"/>
              </w:rPr>
              <w:t>Закон України «Про освіту»</w:t>
            </w:r>
          </w:p>
        </w:tc>
        <w:tc>
          <w:tcPr>
            <w:tcW w:w="3792" w:type="dxa"/>
          </w:tcPr>
          <w:p w:rsidR="006870D4" w:rsidRPr="00585CEF" w:rsidRDefault="00813D63" w:rsidP="00482669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6870D4" w:rsidRPr="00585CEF">
                <w:rPr>
                  <w:rStyle w:val="a8"/>
                  <w:rFonts w:ascii="Times New Roman" w:hAnsi="Times New Roman" w:cs="Times New Roman"/>
                  <w:sz w:val="28"/>
                </w:rPr>
                <w:t>http://zakon2.rada.gov.ua/laws/show/2145-19</w:t>
              </w:r>
            </w:hyperlink>
            <w:r w:rsidR="006870D4" w:rsidRPr="00585CE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D1CAE" w:rsidRPr="00585CEF" w:rsidTr="00482669">
        <w:tc>
          <w:tcPr>
            <w:tcW w:w="691" w:type="dxa"/>
            <w:tcBorders>
              <w:right w:val="single" w:sz="4" w:space="0" w:color="auto"/>
            </w:tcBorders>
          </w:tcPr>
          <w:p w:rsidR="00FD1CAE" w:rsidRPr="00585CEF" w:rsidRDefault="006870D4" w:rsidP="00482669">
            <w:pPr>
              <w:rPr>
                <w:rFonts w:ascii="Times New Roman" w:hAnsi="Times New Roman" w:cs="Times New Roman"/>
                <w:sz w:val="28"/>
              </w:rPr>
            </w:pPr>
            <w:r w:rsidRPr="00585CE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505" w:type="dxa"/>
            <w:tcBorders>
              <w:left w:val="single" w:sz="4" w:space="0" w:color="auto"/>
            </w:tcBorders>
          </w:tcPr>
          <w:p w:rsidR="00FD1CAE" w:rsidRPr="00585CEF" w:rsidRDefault="006870D4" w:rsidP="00585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E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Наказ </w:t>
            </w:r>
            <w:r w:rsidR="00482669" w:rsidRPr="00585CE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МОН України </w:t>
            </w:r>
            <w:r w:rsidR="00482669" w:rsidRPr="00585C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641 від 16 червня 2015 року</w:t>
            </w:r>
            <w:r w:rsidR="00482669" w:rsidRPr="00585CE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5CE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«Про затвердження Концепції національно-патріотичного</w:t>
            </w:r>
            <w:r w:rsidR="00585CE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5CE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виховання дітей і молоді, Заходів щодо реалізації</w:t>
            </w:r>
            <w:r w:rsidR="00585CE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5CE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Концепції національно-патріотичного виховання дітей</w:t>
            </w:r>
            <w:r w:rsidR="00585CE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5CE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і молоді та методичних рекомендацій щодо</w:t>
            </w:r>
            <w:r w:rsidR="00585CE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5CE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національно-патріотичного виховання y</w:t>
            </w:r>
            <w:r w:rsidR="00585CE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5CE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загальноосвітніх навчальних закладах»</w:t>
            </w:r>
          </w:p>
        </w:tc>
        <w:tc>
          <w:tcPr>
            <w:tcW w:w="3792" w:type="dxa"/>
          </w:tcPr>
          <w:p w:rsidR="00FD1CAE" w:rsidRPr="00585CEF" w:rsidRDefault="00813D63" w:rsidP="00482669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482669" w:rsidRPr="00585CEF">
                <w:rPr>
                  <w:rStyle w:val="a8"/>
                  <w:rFonts w:ascii="Times New Roman" w:hAnsi="Times New Roman" w:cs="Times New Roman"/>
                  <w:sz w:val="28"/>
                </w:rPr>
                <w:t>http://osvita.ua/legislation/Ser_osv/47154/</w:t>
              </w:r>
            </w:hyperlink>
            <w:r w:rsidR="00482669" w:rsidRPr="00585CE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D1CAE" w:rsidRPr="00585CEF" w:rsidTr="00482669">
        <w:tc>
          <w:tcPr>
            <w:tcW w:w="691" w:type="dxa"/>
            <w:tcBorders>
              <w:right w:val="single" w:sz="4" w:space="0" w:color="auto"/>
            </w:tcBorders>
          </w:tcPr>
          <w:p w:rsidR="00FD1CAE" w:rsidRPr="00585CEF" w:rsidRDefault="006870D4" w:rsidP="00482669">
            <w:pPr>
              <w:rPr>
                <w:rFonts w:ascii="Times New Roman" w:hAnsi="Times New Roman" w:cs="Times New Roman"/>
                <w:sz w:val="28"/>
              </w:rPr>
            </w:pPr>
            <w:r w:rsidRPr="00585CE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05" w:type="dxa"/>
            <w:tcBorders>
              <w:left w:val="single" w:sz="4" w:space="0" w:color="auto"/>
            </w:tcBorders>
          </w:tcPr>
          <w:p w:rsidR="00FD1CAE" w:rsidRPr="00585CEF" w:rsidRDefault="006870D4" w:rsidP="00482669">
            <w:pPr>
              <w:widowControl/>
              <w:shd w:val="clear" w:color="auto" w:fill="FFFFFF"/>
              <w:outlineLvl w:val="0"/>
              <w:rPr>
                <w:rFonts w:ascii="Georgia" w:eastAsia="Times New Roman" w:hAnsi="Georgia" w:cs="Times New Roman"/>
                <w:color w:val="333333"/>
                <w:lang w:eastAsia="ru-RU" w:bidi="ar-SA"/>
              </w:rPr>
            </w:pPr>
            <w:r w:rsidRPr="006870D4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 w:bidi="ar-SA"/>
              </w:rPr>
              <w:t>У</w:t>
            </w:r>
            <w:r w:rsidR="00482669" w:rsidRPr="00585CEF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 w:bidi="ar-SA"/>
              </w:rPr>
              <w:t xml:space="preserve">каз Президента України </w:t>
            </w:r>
            <w:r w:rsidRPr="006870D4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 w:bidi="ar-SA"/>
              </w:rPr>
              <w:t xml:space="preserve"> №580/2015</w:t>
            </w:r>
            <w:r w:rsidRPr="00585CEF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 w:bidi="ar-SA"/>
              </w:rPr>
              <w:t xml:space="preserve"> «</w:t>
            </w:r>
            <w:r w:rsidRPr="00687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Стратегію національно-патріотичного виховання дітей та молоді на 2016 — 2020 роки</w:t>
            </w:r>
            <w:r w:rsidRPr="00585C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</w:p>
        </w:tc>
        <w:tc>
          <w:tcPr>
            <w:tcW w:w="3792" w:type="dxa"/>
          </w:tcPr>
          <w:p w:rsidR="00FD1CAE" w:rsidRPr="00585CEF" w:rsidRDefault="00813D63" w:rsidP="00482669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6870D4" w:rsidRPr="00585CEF">
                <w:rPr>
                  <w:rStyle w:val="a8"/>
                  <w:rFonts w:ascii="Times New Roman" w:hAnsi="Times New Roman" w:cs="Times New Roman"/>
                  <w:sz w:val="28"/>
                </w:rPr>
                <w:t>http://www.president.gov.ua/documents/5802015-19494</w:t>
              </w:r>
            </w:hyperlink>
            <w:r w:rsidR="006870D4" w:rsidRPr="00585CE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82669" w:rsidRPr="00585CEF" w:rsidTr="00482669">
        <w:tc>
          <w:tcPr>
            <w:tcW w:w="691" w:type="dxa"/>
            <w:tcBorders>
              <w:right w:val="single" w:sz="4" w:space="0" w:color="auto"/>
            </w:tcBorders>
          </w:tcPr>
          <w:p w:rsidR="00482669" w:rsidRPr="00585CEF" w:rsidRDefault="00482669" w:rsidP="00D50900">
            <w:pPr>
              <w:rPr>
                <w:rFonts w:ascii="Times New Roman" w:hAnsi="Times New Roman" w:cs="Times New Roman"/>
                <w:sz w:val="28"/>
              </w:rPr>
            </w:pPr>
            <w:r w:rsidRPr="00585CE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05" w:type="dxa"/>
            <w:tcBorders>
              <w:left w:val="single" w:sz="4" w:space="0" w:color="auto"/>
            </w:tcBorders>
          </w:tcPr>
          <w:p w:rsidR="00482669" w:rsidRPr="00D02F6F" w:rsidRDefault="00D02F6F" w:rsidP="00482669">
            <w:pPr>
              <w:widowControl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 w:bidi="ar-SA"/>
              </w:rPr>
            </w:pPr>
            <w:r w:rsidRPr="001E665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 w:bidi="ar-SA"/>
              </w:rPr>
              <w:t>У</w:t>
            </w:r>
            <w:r w:rsidRPr="00FC55C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 w:bidi="ar-SA"/>
              </w:rPr>
              <w:t>каз</w:t>
            </w:r>
            <w:r w:rsidRPr="001E665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 w:bidi="ar-SA"/>
              </w:rPr>
              <w:t xml:space="preserve"> П</w:t>
            </w:r>
            <w:r w:rsidRPr="00FC55C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 w:bidi="ar-SA"/>
              </w:rPr>
              <w:t>резидента</w:t>
            </w:r>
            <w:r w:rsidRPr="001E665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 w:bidi="ar-SA"/>
              </w:rPr>
              <w:t xml:space="preserve"> У</w:t>
            </w:r>
            <w:r w:rsidRPr="00FC55C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 w:bidi="ar-SA"/>
              </w:rPr>
              <w:t xml:space="preserve">країни </w:t>
            </w:r>
            <w:r w:rsidRPr="001E665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 w:bidi="ar-SA"/>
              </w:rPr>
              <w:t>№501/2015</w:t>
            </w:r>
            <w:r w:rsidRPr="00FC55C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 w:bidi="ar-SA"/>
              </w:rPr>
              <w:t xml:space="preserve"> </w:t>
            </w:r>
            <w:r w:rsidRPr="00FC5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 w:bidi="ar-SA"/>
              </w:rPr>
              <w:t>«</w:t>
            </w:r>
            <w:r w:rsidRPr="001E66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 w:bidi="ar-SA"/>
              </w:rPr>
              <w:t>Про затвердження Національної стратегії у сфері прав людини</w:t>
            </w:r>
            <w:r w:rsidRPr="00FC5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 w:bidi="ar-SA"/>
              </w:rPr>
              <w:t xml:space="preserve">»    </w:t>
            </w:r>
          </w:p>
        </w:tc>
        <w:tc>
          <w:tcPr>
            <w:tcW w:w="3792" w:type="dxa"/>
          </w:tcPr>
          <w:p w:rsidR="00482669" w:rsidRPr="00585CEF" w:rsidRDefault="00813D63" w:rsidP="00482669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D02F6F" w:rsidRPr="00FC55C3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 w:bidi="ar-SA"/>
                </w:rPr>
                <w:t>http://www.president.gov.ua/documents/5012015-19364</w:t>
              </w:r>
            </w:hyperlink>
          </w:p>
        </w:tc>
      </w:tr>
      <w:tr w:rsidR="00482669" w:rsidRPr="00585CEF" w:rsidTr="00482669">
        <w:tc>
          <w:tcPr>
            <w:tcW w:w="691" w:type="dxa"/>
            <w:tcBorders>
              <w:right w:val="single" w:sz="4" w:space="0" w:color="auto"/>
            </w:tcBorders>
          </w:tcPr>
          <w:p w:rsidR="00482669" w:rsidRPr="00585CEF" w:rsidRDefault="00482669" w:rsidP="00D50900">
            <w:pPr>
              <w:rPr>
                <w:rFonts w:ascii="Times New Roman" w:hAnsi="Times New Roman" w:cs="Times New Roman"/>
                <w:sz w:val="28"/>
              </w:rPr>
            </w:pPr>
            <w:r w:rsidRPr="00585CE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505" w:type="dxa"/>
            <w:tcBorders>
              <w:left w:val="single" w:sz="4" w:space="0" w:color="auto"/>
            </w:tcBorders>
          </w:tcPr>
          <w:p w:rsidR="00482669" w:rsidRPr="00585CEF" w:rsidRDefault="00482669" w:rsidP="00482669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585CEF">
              <w:rPr>
                <w:color w:val="000000"/>
                <w:sz w:val="28"/>
                <w:szCs w:val="28"/>
                <w:lang w:val="uk-UA"/>
              </w:rPr>
              <w:t xml:space="preserve">Наказ МОН України № 1456 від 21 жовтня 2013 року </w:t>
            </w:r>
            <w:r w:rsidRPr="00585CEF">
              <w:rPr>
                <w:b/>
                <w:color w:val="000000"/>
                <w:sz w:val="28"/>
                <w:szCs w:val="28"/>
                <w:lang w:val="uk-UA"/>
              </w:rPr>
              <w:t>«</w:t>
            </w:r>
            <w:r w:rsidRPr="00585CEF">
              <w:rPr>
                <w:rStyle w:val="ab"/>
                <w:rFonts w:eastAsia="Arial Unicode MS"/>
                <w:b w:val="0"/>
                <w:sz w:val="28"/>
                <w:szCs w:val="28"/>
                <w:bdr w:val="none" w:sz="0" w:space="0" w:color="auto" w:frame="1"/>
                <w:lang w:val="uk-UA"/>
              </w:rPr>
              <w:t>Про затвердження Концепції профільного навчання у старшій школі»</w:t>
            </w:r>
          </w:p>
        </w:tc>
        <w:tc>
          <w:tcPr>
            <w:tcW w:w="3792" w:type="dxa"/>
          </w:tcPr>
          <w:p w:rsidR="00482669" w:rsidRPr="00585CEF" w:rsidRDefault="00813D63" w:rsidP="00482669">
            <w:p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482669" w:rsidRPr="00585CEF">
                <w:rPr>
                  <w:rStyle w:val="a8"/>
                  <w:rFonts w:ascii="Times New Roman" w:hAnsi="Times New Roman" w:cs="Times New Roman"/>
                  <w:sz w:val="28"/>
                </w:rPr>
                <w:t>http://osvita.ua/legislation/Ser_osv/37784/</w:t>
              </w:r>
            </w:hyperlink>
            <w:r w:rsidR="00482669" w:rsidRPr="00585CE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82669" w:rsidRPr="00585CEF" w:rsidRDefault="00482669" w:rsidP="0048266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2669" w:rsidRPr="00585CEF" w:rsidTr="00482669">
        <w:tc>
          <w:tcPr>
            <w:tcW w:w="691" w:type="dxa"/>
            <w:tcBorders>
              <w:right w:val="single" w:sz="4" w:space="0" w:color="auto"/>
            </w:tcBorders>
          </w:tcPr>
          <w:p w:rsidR="00482669" w:rsidRPr="00585CEF" w:rsidRDefault="00482669" w:rsidP="00D50900">
            <w:pPr>
              <w:rPr>
                <w:rFonts w:ascii="Times New Roman" w:hAnsi="Times New Roman" w:cs="Times New Roman"/>
                <w:sz w:val="28"/>
              </w:rPr>
            </w:pPr>
            <w:r w:rsidRPr="00585CE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505" w:type="dxa"/>
            <w:tcBorders>
              <w:left w:val="single" w:sz="4" w:space="0" w:color="auto"/>
            </w:tcBorders>
          </w:tcPr>
          <w:p w:rsidR="00D02F6F" w:rsidRPr="00D02F6F" w:rsidRDefault="00813D63" w:rsidP="00D02F6F">
            <w:pPr>
              <w:widowControl/>
              <w:shd w:val="clear" w:color="auto" w:fill="FFFFFF"/>
              <w:spacing w:beforeAutospacing="1" w:afterAutospacing="1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hyperlink r:id="rId13" w:history="1">
              <w:r w:rsidR="00D02F6F" w:rsidRPr="00D02F6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0"/>
                  <w:u w:val="none"/>
                  <w:bdr w:val="none" w:sz="0" w:space="0" w:color="auto" w:frame="1"/>
                </w:rPr>
                <w:t>Створення опорної школи</w:t>
              </w:r>
            </w:hyperlink>
          </w:p>
          <w:p w:rsidR="00482669" w:rsidRPr="00585CEF" w:rsidRDefault="00482669" w:rsidP="007861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2" w:type="dxa"/>
          </w:tcPr>
          <w:p w:rsidR="00482669" w:rsidRPr="00585CEF" w:rsidRDefault="00813D63" w:rsidP="007861B2">
            <w:pPr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D02F6F" w:rsidRPr="00BC1B2A">
                <w:rPr>
                  <w:rStyle w:val="a8"/>
                  <w:rFonts w:ascii="Times New Roman" w:hAnsi="Times New Roman" w:cs="Times New Roman"/>
                  <w:sz w:val="28"/>
                </w:rPr>
                <w:t>https://mon.gov.ua/ua/osvita/zagalna-serednya-osvita/oporni-shkoli/stvorennya-opornoyi-shkoli</w:t>
              </w:r>
            </w:hyperlink>
            <w:r w:rsidR="00D02F6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82669" w:rsidRPr="00585CEF" w:rsidTr="00482669">
        <w:trPr>
          <w:trHeight w:val="1140"/>
        </w:trPr>
        <w:tc>
          <w:tcPr>
            <w:tcW w:w="691" w:type="dxa"/>
            <w:tcBorders>
              <w:right w:val="single" w:sz="4" w:space="0" w:color="auto"/>
            </w:tcBorders>
          </w:tcPr>
          <w:p w:rsidR="00482669" w:rsidRPr="00585CEF" w:rsidRDefault="00482669" w:rsidP="00D50900">
            <w:pPr>
              <w:rPr>
                <w:rFonts w:ascii="Times New Roman" w:hAnsi="Times New Roman" w:cs="Times New Roman"/>
                <w:sz w:val="28"/>
              </w:rPr>
            </w:pPr>
            <w:r w:rsidRPr="00585CE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505" w:type="dxa"/>
            <w:tcBorders>
              <w:left w:val="single" w:sz="4" w:space="0" w:color="auto"/>
            </w:tcBorders>
          </w:tcPr>
          <w:p w:rsidR="00482669" w:rsidRPr="00585CEF" w:rsidRDefault="00482669" w:rsidP="00585CEF">
            <w:pPr>
              <w:pStyle w:val="aa"/>
              <w:shd w:val="clear" w:color="auto" w:fill="FFFFFF"/>
              <w:spacing w:before="0" w:beforeAutospacing="0" w:after="210" w:afterAutospacing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585CEF">
              <w:rPr>
                <w:color w:val="000000"/>
                <w:sz w:val="28"/>
                <w:szCs w:val="28"/>
                <w:lang w:val="uk-UA"/>
              </w:rPr>
              <w:t>Постанова Кабінету Міністрів України № 777 від 27 серпня 2010 року «</w:t>
            </w:r>
            <w:r w:rsidRPr="00585CEF">
              <w:rPr>
                <w:rStyle w:val="ab"/>
                <w:rFonts w:eastAsia="Arial Unicode MS"/>
                <w:b w:val="0"/>
                <w:sz w:val="28"/>
                <w:szCs w:val="28"/>
                <w:bdr w:val="none" w:sz="0" w:space="0" w:color="auto" w:frame="1"/>
                <w:lang w:val="uk-UA"/>
              </w:rPr>
              <w:t>Про затвердження Положення про освітній округ»</w:t>
            </w:r>
          </w:p>
        </w:tc>
        <w:tc>
          <w:tcPr>
            <w:tcW w:w="3792" w:type="dxa"/>
          </w:tcPr>
          <w:p w:rsidR="00482669" w:rsidRPr="00585CEF" w:rsidRDefault="00813D63" w:rsidP="007861B2">
            <w:p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482669" w:rsidRPr="00585CEF">
                <w:rPr>
                  <w:rStyle w:val="a8"/>
                  <w:rFonts w:ascii="Times New Roman" w:hAnsi="Times New Roman" w:cs="Times New Roman"/>
                  <w:sz w:val="28"/>
                </w:rPr>
                <w:t>http://osvita.ua/legislation/other/8841/</w:t>
              </w:r>
            </w:hyperlink>
            <w:r w:rsidR="00482669" w:rsidRPr="00585CE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82669" w:rsidRPr="00585CEF" w:rsidTr="00482669">
        <w:tc>
          <w:tcPr>
            <w:tcW w:w="691" w:type="dxa"/>
            <w:tcBorders>
              <w:right w:val="single" w:sz="4" w:space="0" w:color="auto"/>
            </w:tcBorders>
          </w:tcPr>
          <w:p w:rsidR="00482669" w:rsidRPr="00585CEF" w:rsidRDefault="00482669" w:rsidP="00D50900">
            <w:pPr>
              <w:rPr>
                <w:rFonts w:ascii="Times New Roman" w:hAnsi="Times New Roman" w:cs="Times New Roman"/>
                <w:sz w:val="28"/>
              </w:rPr>
            </w:pPr>
            <w:r w:rsidRPr="00585CE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505" w:type="dxa"/>
            <w:tcBorders>
              <w:left w:val="single" w:sz="4" w:space="0" w:color="auto"/>
            </w:tcBorders>
          </w:tcPr>
          <w:p w:rsidR="00585CEF" w:rsidRPr="00585CEF" w:rsidRDefault="00585CEF" w:rsidP="00585CE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85C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Наказ МОН України</w:t>
            </w:r>
            <w:r w:rsidRPr="0058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5C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N 930 від. 06.10.2010  </w:t>
            </w:r>
          </w:p>
          <w:p w:rsidR="00585CEF" w:rsidRPr="00585CEF" w:rsidRDefault="00585CEF" w:rsidP="00585CE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8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585C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Про затвердження Типового положення  про атестацію педагогічних працівників»</w:t>
            </w:r>
          </w:p>
          <w:p w:rsidR="00482669" w:rsidRPr="00585CEF" w:rsidRDefault="00482669" w:rsidP="007861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2" w:type="dxa"/>
          </w:tcPr>
          <w:p w:rsidR="00482669" w:rsidRPr="00585CEF" w:rsidRDefault="00813D63" w:rsidP="007861B2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6654A3" w:rsidRPr="00BC1B2A">
                <w:rPr>
                  <w:rStyle w:val="a8"/>
                  <w:rFonts w:ascii="Times New Roman" w:hAnsi="Times New Roman" w:cs="Times New Roman"/>
                  <w:sz w:val="28"/>
                </w:rPr>
                <w:t>http://zakon3.rada.gov.ua/laws/show/z1255-10</w:t>
              </w:r>
            </w:hyperlink>
            <w:r w:rsidR="006654A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82669" w:rsidRPr="00585CEF" w:rsidTr="00482669">
        <w:tc>
          <w:tcPr>
            <w:tcW w:w="691" w:type="dxa"/>
            <w:tcBorders>
              <w:right w:val="single" w:sz="4" w:space="0" w:color="auto"/>
            </w:tcBorders>
          </w:tcPr>
          <w:p w:rsidR="00482669" w:rsidRPr="00585CEF" w:rsidRDefault="00482669" w:rsidP="00D50900">
            <w:pPr>
              <w:rPr>
                <w:rFonts w:ascii="Times New Roman" w:hAnsi="Times New Roman" w:cs="Times New Roman"/>
                <w:sz w:val="28"/>
              </w:rPr>
            </w:pPr>
            <w:r w:rsidRPr="00585CE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505" w:type="dxa"/>
            <w:tcBorders>
              <w:left w:val="single" w:sz="4" w:space="0" w:color="auto"/>
            </w:tcBorders>
          </w:tcPr>
          <w:p w:rsidR="00585CEF" w:rsidRPr="00585CEF" w:rsidRDefault="00585CEF" w:rsidP="00585CEF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585CEF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 xml:space="preserve">Розпорядження </w:t>
            </w:r>
            <w:r w:rsidRPr="00585CEF">
              <w:rPr>
                <w:rFonts w:ascii="Times New Roman" w:hAnsi="Times New Roman" w:cs="Times New Roman"/>
                <w:sz w:val="28"/>
              </w:rPr>
              <w:t xml:space="preserve">Кабінету Міністрів України </w:t>
            </w:r>
            <w:r w:rsidRPr="00585CEF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№ 988-р від 14 грудня 2016 р. « Про  схвалення Концепції реалізації державної політики у сфері реформування загальної середньої освіти “Нова українська школа” на період до 2029 року»</w:t>
            </w:r>
          </w:p>
          <w:p w:rsidR="00482669" w:rsidRPr="00585CEF" w:rsidRDefault="00482669" w:rsidP="007861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2" w:type="dxa"/>
          </w:tcPr>
          <w:p w:rsidR="00482669" w:rsidRPr="00585CEF" w:rsidRDefault="00813D63" w:rsidP="007861B2">
            <w:p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6654A3" w:rsidRPr="00BC1B2A">
                <w:rPr>
                  <w:rStyle w:val="a8"/>
                  <w:rFonts w:ascii="Times New Roman" w:hAnsi="Times New Roman" w:cs="Times New Roman"/>
                  <w:sz w:val="28"/>
                </w:rPr>
                <w:t>https://www.kmu.gov.ua/ua/npas/249613934</w:t>
              </w:r>
            </w:hyperlink>
            <w:r w:rsidR="006654A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A2A63" w:rsidRPr="00585CEF" w:rsidTr="00482669">
        <w:tc>
          <w:tcPr>
            <w:tcW w:w="691" w:type="dxa"/>
            <w:tcBorders>
              <w:right w:val="single" w:sz="4" w:space="0" w:color="auto"/>
            </w:tcBorders>
          </w:tcPr>
          <w:p w:rsidR="007A2A63" w:rsidRPr="007A2A63" w:rsidRDefault="007A2A63" w:rsidP="00D50900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6505" w:type="dxa"/>
            <w:tcBorders>
              <w:left w:val="single" w:sz="4" w:space="0" w:color="auto"/>
            </w:tcBorders>
          </w:tcPr>
          <w:p w:rsidR="007A2A63" w:rsidRPr="007A2A63" w:rsidRDefault="007A2A63" w:rsidP="00585CEF">
            <w:pPr>
              <w:pStyle w:val="ad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A2A6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 затвердження Положення про індивідуальну форму здобуття загальної середньої освіти</w:t>
            </w:r>
          </w:p>
        </w:tc>
        <w:bookmarkStart w:id="0" w:name="_GoBack"/>
        <w:tc>
          <w:tcPr>
            <w:tcW w:w="3792" w:type="dxa"/>
          </w:tcPr>
          <w:p w:rsidR="007A2A63" w:rsidRPr="007A2A63" w:rsidRDefault="007A2A63" w:rsidP="0078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A6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A2A63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"https://zakon.rada.gov.ua/laws/show/z0184-16" \l "Text" </w:instrText>
            </w:r>
            <w:r w:rsidRPr="007A2A6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A2A63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https://zakon.rada.gov.ua/laws/show/z0184-16#Text</w:t>
            </w:r>
            <w:r w:rsidRPr="007A2A6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FD1CAE" w:rsidRPr="00585CEF" w:rsidRDefault="00FD1CAE" w:rsidP="007861B2">
      <w:pPr>
        <w:rPr>
          <w:rFonts w:ascii="Times New Roman" w:hAnsi="Times New Roman" w:cs="Times New Roman"/>
          <w:sz w:val="28"/>
        </w:rPr>
      </w:pPr>
    </w:p>
    <w:sectPr w:rsidR="00FD1CAE" w:rsidRPr="00585CEF" w:rsidSect="00882959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63" w:rsidRDefault="00813D63" w:rsidP="00103DA5">
      <w:r>
        <w:separator/>
      </w:r>
    </w:p>
  </w:endnote>
  <w:endnote w:type="continuationSeparator" w:id="0">
    <w:p w:rsidR="00813D63" w:rsidRDefault="00813D63" w:rsidP="0010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F5" w:rsidRDefault="00813D6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F5" w:rsidRDefault="00813D6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63" w:rsidRDefault="00813D63" w:rsidP="00103DA5">
      <w:r>
        <w:separator/>
      </w:r>
    </w:p>
  </w:footnote>
  <w:footnote w:type="continuationSeparator" w:id="0">
    <w:p w:rsidR="00813D63" w:rsidRDefault="00813D63" w:rsidP="0010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F5" w:rsidRDefault="00813D6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9.15pt;margin-top:400.35pt;width:331.7pt;height:13.9pt;z-index:-251658752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209F5" w:rsidRDefault="00D36F83">
                <w:pPr>
                  <w:tabs>
                    <w:tab w:val="right" w:pos="6451"/>
                    <w:tab w:val="right" w:pos="6634"/>
                  </w:tabs>
                </w:pPr>
                <w:r>
                  <w:rPr>
                    <w:rStyle w:val="a6"/>
                    <w:rFonts w:eastAsia="Courier New"/>
                    <w:b w:val="0"/>
                    <w:bCs w:val="0"/>
                  </w:rPr>
                  <w:t>Тематичне оцінювання 1</w:t>
                </w:r>
                <w:r>
                  <w:rPr>
                    <w:rStyle w:val="a6"/>
                    <w:rFonts w:eastAsia="Courier New"/>
                    <w:b w:val="0"/>
                    <w:bCs w:val="0"/>
                  </w:rPr>
                  <w:tab/>
                  <w:t>Варіант</w:t>
                </w:r>
                <w:r>
                  <w:rPr>
                    <w:rStyle w:val="a6"/>
                    <w:rFonts w:eastAsia="Courier New"/>
                    <w:b w:val="0"/>
                    <w:bCs w:val="0"/>
                  </w:rPr>
                  <w:tab/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F5" w:rsidRDefault="00813D6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0F11"/>
    <w:multiLevelType w:val="multilevel"/>
    <w:tmpl w:val="5DFE4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6A4A85"/>
    <w:multiLevelType w:val="multilevel"/>
    <w:tmpl w:val="4CA4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326DBC"/>
    <w:multiLevelType w:val="multilevel"/>
    <w:tmpl w:val="373A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0D4"/>
    <w:rsid w:val="00103DA5"/>
    <w:rsid w:val="002B7D7E"/>
    <w:rsid w:val="003645EF"/>
    <w:rsid w:val="00482669"/>
    <w:rsid w:val="00503158"/>
    <w:rsid w:val="00585CEF"/>
    <w:rsid w:val="006654A3"/>
    <w:rsid w:val="006870D4"/>
    <w:rsid w:val="00690057"/>
    <w:rsid w:val="00783787"/>
    <w:rsid w:val="007861B2"/>
    <w:rsid w:val="007A2A63"/>
    <w:rsid w:val="007B1F19"/>
    <w:rsid w:val="00813D63"/>
    <w:rsid w:val="00882959"/>
    <w:rsid w:val="00A348EC"/>
    <w:rsid w:val="00AF6677"/>
    <w:rsid w:val="00D02F6F"/>
    <w:rsid w:val="00D36F83"/>
    <w:rsid w:val="00E05395"/>
    <w:rsid w:val="00FD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B19F67"/>
  <w15:docId w15:val="{BDAF17EA-7528-45D6-82C1-DB7F4AF2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2959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link w:val="10"/>
    <w:uiPriority w:val="9"/>
    <w:qFormat/>
    <w:rsid w:val="006870D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82959"/>
    <w:rPr>
      <w:rFonts w:ascii="Times New Roman" w:eastAsia="Times New Roman" w:hAnsi="Times New Roman" w:cs="Times New Roman"/>
      <w:b/>
      <w:bCs/>
      <w:i/>
      <w:iCs/>
      <w:spacing w:val="30"/>
      <w:sz w:val="26"/>
      <w:szCs w:val="26"/>
      <w:shd w:val="clear" w:color="auto" w:fill="FFFFFF"/>
    </w:rPr>
  </w:style>
  <w:style w:type="character" w:customStyle="1" w:styleId="4ArialUnicodeMS-2pt">
    <w:name w:val="Основной текст (4) + Arial Unicode MS;Не полужирный;Не курсив;Интервал -2 pt"/>
    <w:basedOn w:val="4"/>
    <w:rsid w:val="00882959"/>
    <w:rPr>
      <w:rFonts w:ascii="Arial Unicode MS" w:eastAsia="Arial Unicode MS" w:hAnsi="Arial Unicode MS" w:cs="Arial Unicode MS"/>
      <w:b/>
      <w:bCs/>
      <w:i/>
      <w:iCs/>
      <w:color w:val="000000"/>
      <w:spacing w:val="-5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a3">
    <w:name w:val="Основной текст_"/>
    <w:basedOn w:val="a0"/>
    <w:link w:val="11"/>
    <w:rsid w:val="008829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8829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882959"/>
    <w:rPr>
      <w:rFonts w:ascii="Times New Roman" w:eastAsia="Times New Roman" w:hAnsi="Times New Roman" w:cs="Times New Roman"/>
      <w:spacing w:val="-3"/>
      <w:sz w:val="11"/>
      <w:szCs w:val="11"/>
      <w:shd w:val="clear" w:color="auto" w:fill="FFFFFF"/>
    </w:rPr>
  </w:style>
  <w:style w:type="character" w:customStyle="1" w:styleId="a5">
    <w:name w:val="Колонтитул_"/>
    <w:basedOn w:val="a0"/>
    <w:rsid w:val="008829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5"/>
    <w:rsid w:val="008829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2">
    <w:name w:val="Заголовок №1_"/>
    <w:basedOn w:val="a0"/>
    <w:link w:val="13"/>
    <w:rsid w:val="00882959"/>
    <w:rPr>
      <w:rFonts w:ascii="Times New Roman" w:eastAsia="Times New Roman" w:hAnsi="Times New Roman" w:cs="Times New Roman"/>
      <w:b/>
      <w:bCs/>
      <w:i/>
      <w:iCs/>
      <w:spacing w:val="30"/>
      <w:sz w:val="26"/>
      <w:szCs w:val="26"/>
      <w:shd w:val="clear" w:color="auto" w:fill="FFFFFF"/>
    </w:rPr>
  </w:style>
  <w:style w:type="character" w:customStyle="1" w:styleId="1ArialUnicodeMS-2pt">
    <w:name w:val="Заголовок №1 + Arial Unicode MS;Не полужирный;Не курсив;Интервал -2 pt"/>
    <w:basedOn w:val="12"/>
    <w:rsid w:val="00882959"/>
    <w:rPr>
      <w:rFonts w:ascii="Arial Unicode MS" w:eastAsia="Arial Unicode MS" w:hAnsi="Arial Unicode MS" w:cs="Arial Unicode MS"/>
      <w:b/>
      <w:bCs/>
      <w:i/>
      <w:iCs/>
      <w:color w:val="000000"/>
      <w:spacing w:val="-5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882959"/>
    <w:pPr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30"/>
      <w:sz w:val="26"/>
      <w:szCs w:val="26"/>
      <w:lang w:val="ru-RU" w:eastAsia="en-US" w:bidi="ar-SA"/>
    </w:rPr>
  </w:style>
  <w:style w:type="paragraph" w:customStyle="1" w:styleId="11">
    <w:name w:val="Основной текст1"/>
    <w:basedOn w:val="a"/>
    <w:link w:val="a3"/>
    <w:rsid w:val="00882959"/>
    <w:pPr>
      <w:shd w:val="clear" w:color="auto" w:fill="FFFFFF"/>
      <w:spacing w:before="120" w:line="322" w:lineRule="exact"/>
      <w:ind w:hanging="46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5">
    <w:name w:val="Основной текст (5)"/>
    <w:basedOn w:val="a"/>
    <w:link w:val="5Exact"/>
    <w:rsid w:val="008829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3"/>
      <w:sz w:val="11"/>
      <w:szCs w:val="11"/>
      <w:lang w:val="ru-RU" w:eastAsia="en-US" w:bidi="ar-SA"/>
    </w:rPr>
  </w:style>
  <w:style w:type="paragraph" w:customStyle="1" w:styleId="13">
    <w:name w:val="Заголовок №1"/>
    <w:basedOn w:val="a"/>
    <w:link w:val="12"/>
    <w:rsid w:val="00882959"/>
    <w:pPr>
      <w:shd w:val="clear" w:color="auto" w:fill="FFFFFF"/>
      <w:spacing w:before="114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pacing w:val="30"/>
      <w:sz w:val="26"/>
      <w:szCs w:val="26"/>
      <w:lang w:val="ru-RU" w:eastAsia="en-US" w:bidi="ar-SA"/>
    </w:rPr>
  </w:style>
  <w:style w:type="table" w:styleId="a7">
    <w:name w:val="Table Grid"/>
    <w:basedOn w:val="a1"/>
    <w:uiPriority w:val="59"/>
    <w:rsid w:val="00FD1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FD1CA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D1C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7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6870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b">
    <w:name w:val="Strong"/>
    <w:basedOn w:val="a0"/>
    <w:uiPriority w:val="22"/>
    <w:qFormat/>
    <w:rsid w:val="006870D4"/>
    <w:rPr>
      <w:b/>
      <w:bCs/>
    </w:rPr>
  </w:style>
  <w:style w:type="character" w:styleId="ac">
    <w:name w:val="Emphasis"/>
    <w:basedOn w:val="a0"/>
    <w:uiPriority w:val="20"/>
    <w:qFormat/>
    <w:rsid w:val="0048266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85C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5C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0">
    <w:name w:val="a3"/>
    <w:basedOn w:val="a"/>
    <w:rsid w:val="00585C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a40">
    <w:name w:val="a4"/>
    <w:basedOn w:val="a"/>
    <w:rsid w:val="00585C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a50">
    <w:name w:val="a5"/>
    <w:basedOn w:val="a"/>
    <w:rsid w:val="00585C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d">
    <w:name w:val="No Spacing"/>
    <w:uiPriority w:val="1"/>
    <w:qFormat/>
    <w:rsid w:val="00585CEF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semiHidden/>
    <w:rsid w:val="00D02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145-19" TargetMode="External"/><Relationship Id="rId13" Type="http://schemas.openxmlformats.org/officeDocument/2006/relationships/hyperlink" Target="https://mon.gov.ua/osvita/zagalna-serednya-osvita/oporni-shkoli/stvorennya-opornoyi-shkol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zakon2.rada.gov.ua/laws/show/254&#1082;/96-&#1074;&#1088;" TargetMode="External"/><Relationship Id="rId12" Type="http://schemas.openxmlformats.org/officeDocument/2006/relationships/hyperlink" Target="http://osvita.ua/legislation/Ser_osv/37784/" TargetMode="External"/><Relationship Id="rId17" Type="http://schemas.openxmlformats.org/officeDocument/2006/relationships/hyperlink" Target="https://www.kmu.gov.ua/ua/npas/249613934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z1255-1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ident.gov.ua/documents/5012015-193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svita.ua/legislation/other/884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esident.gov.ua/documents/5802015-19494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Ser_osv/47154/" TargetMode="External"/><Relationship Id="rId14" Type="http://schemas.openxmlformats.org/officeDocument/2006/relationships/hyperlink" Target="https://mon.gov.ua/ua/osvita/zagalna-serednya-osvita/oporni-shkoli/stvorennya-opornoyi-shkol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DragonSlater</cp:lastModifiedBy>
  <cp:revision>3</cp:revision>
  <dcterms:created xsi:type="dcterms:W3CDTF">2018-03-31T17:34:00Z</dcterms:created>
  <dcterms:modified xsi:type="dcterms:W3CDTF">2020-08-05T12:05:00Z</dcterms:modified>
</cp:coreProperties>
</file>